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F8" w:rsidRDefault="00CF3EF8" w:rsidP="00CF3EF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2313" cy="3240000"/>
            <wp:effectExtent l="0" t="0" r="2540" b="0"/>
            <wp:docPr id="3" name="Рисунок 3" descr="D:\Для размещения\Росреестр\24_держим курс вме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24_держим курс вмест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31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96E" w:rsidRDefault="00AA06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1120EF24" wp14:editId="3782EF73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24.06.2026</w:t>
      </w:r>
    </w:p>
    <w:p w:rsidR="00BE296E" w:rsidRDefault="00AA0637">
      <w:pPr>
        <w:pStyle w:val="a4"/>
        <w:spacing w:line="360" w:lineRule="auto"/>
        <w:ind w:firstLine="708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В Самаре региональные ведомства </w:t>
      </w:r>
      <w:proofErr w:type="spellStart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Роскадастра</w:t>
      </w:r>
      <w:proofErr w:type="spellEnd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 </w:t>
      </w:r>
    </w:p>
    <w:p w:rsidR="00BE296E" w:rsidRDefault="00AA0637">
      <w:pPr>
        <w:pStyle w:val="a4"/>
        <w:spacing w:line="360" w:lineRule="auto"/>
        <w:ind w:firstLine="708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провели стратегическую сессию «Держим курс вместе»</w:t>
      </w:r>
    </w:p>
    <w:p w:rsidR="00BE296E" w:rsidRDefault="00AA0637" w:rsidP="00CF3E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00" w:beforeAutospacing="1" w:line="360" w:lineRule="auto"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bookmarkStart w:id="0" w:name="_GoBack"/>
      <w:bookmarkEnd w:id="0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Стратегическая сессия «Держим курс ВМЕСТЕ» прошла в Управлении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по Самарской области. На мероприятии были 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затронуты актуальные темы дальнейшего роста производительности труда сотрудников ведомства, внедрение в работу искусственного интеллекта, а </w:t>
      </w:r>
      <w:r>
        <w:rPr>
          <w:rFonts w:ascii="Tinos" w:eastAsia="Tinos" w:hAnsi="Tinos" w:cs="Tinos"/>
          <w:sz w:val="28"/>
          <w:szCs w:val="28"/>
          <w:highlight w:val="white"/>
        </w:rPr>
        <w:t>также поставленная президентом Российской Федерации задача повышения капитализации территории страны.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Главная цель встречи - поиск новых решений, которые дадут ответ на современные вызовы в сфере земли и недвижимости.</w:t>
      </w:r>
    </w:p>
    <w:p w:rsidR="00BE296E" w:rsidRDefault="00AA06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В ходе сессии было представлено 4 команды, каждая из которых разработала проектные инициативы и решения по четырем темам: капитализация территорий России; ИИ-технологии и повышение производительности;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мобилизация доходов;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кадровый потенциал.</w:t>
      </w:r>
    </w:p>
    <w:p w:rsidR="00BE296E" w:rsidRDefault="00AA06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 xml:space="preserve">       Команды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разработали проекты, учитывая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вызовы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стоящие перед ведомством. Структура работы базировалась на трех этапах: обозначении вызова — нахождении его решения — и получении результата. Каждый проект прошел защиту.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ригинальность и новизну идей, четкость задач, </w:t>
      </w:r>
      <w:r>
        <w:rPr>
          <w:rFonts w:ascii="Times New Roman" w:hAnsi="Times New Roman" w:cs="Times New Roman"/>
          <w:sz w:val="28"/>
          <w:szCs w:val="28"/>
          <w:highlight w:val="white"/>
        </w:rPr>
        <w:t>реалистичность и достижимость поставленных целей, качество презентаций оценило компетентное жюри.</w:t>
      </w:r>
    </w:p>
    <w:p w:rsidR="00BE296E" w:rsidRDefault="00AA06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Победу в стратегической сессии одержала команда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«Цифровой импульс»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 проектом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«ЕВА 2030: интеллектуальная экосистема поддержки сотрудников и граждан»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>От локального помощника — к сквозному цифровому интеллекту службы. Девиз команды: «Технологии ускоряют процессы — люди создают результат». Ребята разработали четкую, поэтапную дорожную карту реализации проекта до 2030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96E" w:rsidRDefault="00AA06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 Исполняющая обязанности р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уководителя самарского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</w:t>
      </w: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Татьяна Титова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отметила:</w:t>
      </w:r>
      <w:r>
        <w:rPr>
          <w:rFonts w:ascii="Tinos" w:eastAsia="Tinos" w:hAnsi="Tinos" w:cs="Tinos"/>
          <w:sz w:val="28"/>
          <w:szCs w:val="28"/>
        </w:rPr>
        <w:t xml:space="preserve"> </w:t>
      </w:r>
      <w:r>
        <w:rPr>
          <w:rFonts w:ascii="Tinos" w:eastAsia="Tinos" w:hAnsi="Tinos" w:cs="Tinos"/>
          <w:i/>
          <w:iCs/>
          <w:sz w:val="28"/>
          <w:szCs w:val="28"/>
        </w:rPr>
        <w:t xml:space="preserve">«За последние годы </w:t>
      </w:r>
      <w:proofErr w:type="spellStart"/>
      <w:r>
        <w:rPr>
          <w:rFonts w:ascii="Tinos" w:eastAsia="Tinos" w:hAnsi="Tinos" w:cs="Tinos"/>
          <w:i/>
          <w:iCs/>
          <w:sz w:val="28"/>
          <w:szCs w:val="28"/>
        </w:rPr>
        <w:t>Росреестром</w:t>
      </w:r>
      <w:proofErr w:type="spellEnd"/>
      <w:r>
        <w:rPr>
          <w:rFonts w:ascii="Tinos" w:eastAsia="Tinos" w:hAnsi="Tinos" w:cs="Tinos"/>
          <w:i/>
          <w:iCs/>
          <w:sz w:val="28"/>
          <w:szCs w:val="28"/>
        </w:rPr>
        <w:t xml:space="preserve"> реализованы инициативы, оказавшие значительное влияние на развитие рынка недвижимости. Сегодня перед </w:t>
      </w:r>
      <w:proofErr w:type="spellStart"/>
      <w:r>
        <w:rPr>
          <w:rFonts w:ascii="Tinos" w:eastAsia="Tinos" w:hAnsi="Tinos" w:cs="Tinos"/>
          <w:i/>
          <w:iCs/>
          <w:sz w:val="28"/>
          <w:szCs w:val="28"/>
        </w:rPr>
        <w:t>Росреестром</w:t>
      </w:r>
      <w:proofErr w:type="spellEnd"/>
      <w:r>
        <w:rPr>
          <w:rFonts w:ascii="Tinos" w:eastAsia="Tinos" w:hAnsi="Tinos" w:cs="Tinos"/>
          <w:i/>
          <w:iCs/>
          <w:sz w:val="28"/>
          <w:szCs w:val="28"/>
        </w:rPr>
        <w:t xml:space="preserve"> стоят грандиозные стратегические задачи и вызовы</w:t>
      </w:r>
      <w:r>
        <w:rPr>
          <w:rFonts w:ascii="Tinos" w:eastAsia="Tinos" w:hAnsi="Tinos" w:cs="Tinos"/>
          <w:i/>
          <w:iCs/>
          <w:sz w:val="28"/>
          <w:szCs w:val="28"/>
        </w:rPr>
        <w:t>, в т</w:t>
      </w:r>
      <w:r>
        <w:rPr>
          <w:rFonts w:ascii="Tinos" w:eastAsia="Tinos" w:hAnsi="Tinos" w:cs="Tinos"/>
          <w:i/>
          <w:iCs/>
          <w:sz w:val="28"/>
          <w:szCs w:val="28"/>
        </w:rPr>
        <w:t>ом числе</w:t>
      </w:r>
      <w:r>
        <w:rPr>
          <w:rFonts w:ascii="Tinos" w:eastAsia="Tinos" w:hAnsi="Tinos" w:cs="Tinos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по повышению капитализации территорий. Сфера земли и недвижимости звучит сегодня важнейшим двигателем экономики и повышении инвестиционной привлекательности регионов. Эта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  <w:highlight w:val="white"/>
        </w:rPr>
        <w:t xml:space="preserve"> стратегическая сессия стала возможностью для обмена опытом, прокачки навыков по умению слушать и слышать каждого участника команды, а также коллективно находить лучшие решения. 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>Хочу отметить важность реализации отдельных озвученных сегодня инициатив для д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>остижения национальных целей развития и улучшения качества жизни жителей региона и страны в целом». </w:t>
      </w:r>
    </w:p>
    <w:p w:rsidR="00BE296E" w:rsidRDefault="00AA0637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BE296E" w:rsidRDefault="00AA063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</w:rPr>
        <w:t>Росреестра</w:t>
      </w:r>
      <w:proofErr w:type="spellEnd"/>
      <w:r>
        <w:rPr>
          <w:rFonts w:ascii="Times New Roman" w:hAnsi="Times New Roman" w:cs="Times New Roman"/>
        </w:rPr>
        <w:t xml:space="preserve"> по Самарской области</w:t>
      </w:r>
    </w:p>
    <w:sectPr w:rsidR="00BE296E" w:rsidSect="00CF3E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637" w:rsidRDefault="00AA0637">
      <w:pPr>
        <w:spacing w:after="0" w:line="240" w:lineRule="auto"/>
      </w:pPr>
      <w:r>
        <w:separator/>
      </w:r>
    </w:p>
  </w:endnote>
  <w:endnote w:type="continuationSeparator" w:id="0">
    <w:p w:rsidR="00AA0637" w:rsidRDefault="00AA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637" w:rsidRDefault="00AA0637">
      <w:pPr>
        <w:spacing w:after="0" w:line="240" w:lineRule="auto"/>
      </w:pPr>
      <w:r>
        <w:separator/>
      </w:r>
    </w:p>
  </w:footnote>
  <w:footnote w:type="continuationSeparator" w:id="0">
    <w:p w:rsidR="00AA0637" w:rsidRDefault="00AA0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77B"/>
    <w:multiLevelType w:val="hybridMultilevel"/>
    <w:tmpl w:val="F736884E"/>
    <w:lvl w:ilvl="0" w:tplc="91F2695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4904B1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3BCB68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27422C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A72E3D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CC36F25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5786F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DFCCED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208ABF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">
    <w:nsid w:val="0FDB7C79"/>
    <w:multiLevelType w:val="hybridMultilevel"/>
    <w:tmpl w:val="0958B86C"/>
    <w:lvl w:ilvl="0" w:tplc="9A2E5D3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9165B0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9D8C7F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CB847F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BD272E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66A257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2C0EC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E00902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446C7B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>
    <w:nsid w:val="166142E7"/>
    <w:multiLevelType w:val="hybridMultilevel"/>
    <w:tmpl w:val="C68C73B4"/>
    <w:lvl w:ilvl="0" w:tplc="2A288FE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D0279B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C248AA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4684A6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B3EA9A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6A022C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89062E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8F4B8F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DBE9FE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260E1F59"/>
    <w:multiLevelType w:val="multilevel"/>
    <w:tmpl w:val="94EA5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0407DD1"/>
    <w:multiLevelType w:val="multilevel"/>
    <w:tmpl w:val="E82C5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70541BAE"/>
    <w:multiLevelType w:val="multilevel"/>
    <w:tmpl w:val="9954B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6E"/>
    <w:rsid w:val="00AA0637"/>
    <w:rsid w:val="00BE296E"/>
    <w:rsid w:val="00C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CF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F3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CF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F3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Company>reg.samregistr.ru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Ирина Лысенко</cp:lastModifiedBy>
  <cp:revision>23</cp:revision>
  <dcterms:created xsi:type="dcterms:W3CDTF">2024-06-20T09:57:00Z</dcterms:created>
  <dcterms:modified xsi:type="dcterms:W3CDTF">2026-07-01T09:21:00Z</dcterms:modified>
</cp:coreProperties>
</file>